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360"/>
        <w:tblW w:w="10640" w:type="dxa"/>
        <w:tblLayout w:type="fixed"/>
        <w:tblCellMar>
          <w:left w:w="0" w:type="dxa"/>
          <w:right w:w="0" w:type="dxa"/>
        </w:tblCellMar>
        <w:tblLook w:val="0000" w:firstRow="0" w:lastRow="0" w:firstColumn="0" w:lastColumn="0" w:noHBand="0" w:noVBand="0"/>
      </w:tblPr>
      <w:tblGrid>
        <w:gridCol w:w="8333"/>
        <w:gridCol w:w="2307"/>
      </w:tblGrid>
      <w:tr w:rsidR="00BF2CDA" w:rsidTr="00BF2CDA">
        <w:trPr>
          <w:trHeight w:hRule="exact" w:val="2317"/>
        </w:trPr>
        <w:tc>
          <w:tcPr>
            <w:tcW w:w="8333" w:type="dxa"/>
            <w:tcBorders>
              <w:top w:val="nil"/>
              <w:left w:val="nil"/>
              <w:bottom w:val="nil"/>
              <w:right w:val="nil"/>
            </w:tcBorders>
          </w:tcPr>
          <w:p w:rsidR="00BF2CDA" w:rsidRDefault="00BF2CDA" w:rsidP="00BF2CDA">
            <w:pPr>
              <w:kinsoku w:val="0"/>
              <w:overflowPunct w:val="0"/>
              <w:autoSpaceDE/>
              <w:autoSpaceDN/>
              <w:adjustRightInd/>
              <w:spacing w:line="336" w:lineRule="exact"/>
              <w:ind w:left="72"/>
              <w:textAlignment w:val="baseline"/>
              <w:rPr>
                <w:rFonts w:ascii="Verdana" w:hAnsi="Verdana" w:cs="Verdana"/>
                <w:b/>
                <w:bCs/>
                <w:i/>
                <w:iCs/>
                <w:sz w:val="28"/>
                <w:szCs w:val="28"/>
              </w:rPr>
            </w:pPr>
            <w:r>
              <w:rPr>
                <w:rFonts w:ascii="Verdana" w:hAnsi="Verdana" w:cs="Verdana"/>
                <w:b/>
                <w:bCs/>
                <w:i/>
                <w:iCs/>
                <w:sz w:val="28"/>
                <w:szCs w:val="28"/>
              </w:rPr>
              <w:t>MONTGOMERY COUNTY ASSOCIATION OF TOWNSHIP OFFICIALS</w:t>
            </w:r>
          </w:p>
          <w:p w:rsidR="00BF2CDA" w:rsidRDefault="00BF2CDA" w:rsidP="00BF2CDA">
            <w:pPr>
              <w:kinsoku w:val="0"/>
              <w:overflowPunct w:val="0"/>
              <w:autoSpaceDE/>
              <w:autoSpaceDN/>
              <w:adjustRightInd/>
              <w:spacing w:before="276" w:line="236" w:lineRule="exact"/>
              <w:ind w:left="72"/>
              <w:textAlignment w:val="baseline"/>
              <w:rPr>
                <w:rFonts w:ascii="Verdana" w:hAnsi="Verdana" w:cs="Verdana"/>
              </w:rPr>
            </w:pPr>
            <w:r>
              <w:rPr>
                <w:rFonts w:ascii="Verdana" w:hAnsi="Verdana" w:cs="Verdana"/>
              </w:rPr>
              <w:t>Strengthening and nurturing local government for local needs</w:t>
            </w:r>
          </w:p>
          <w:p w:rsidR="00BF2CDA" w:rsidRDefault="00BF2CDA" w:rsidP="00BF2CDA">
            <w:pPr>
              <w:tabs>
                <w:tab w:val="left" w:pos="2520"/>
              </w:tabs>
              <w:kinsoku w:val="0"/>
              <w:overflowPunct w:val="0"/>
              <w:autoSpaceDE/>
              <w:autoSpaceDN/>
              <w:adjustRightInd/>
              <w:spacing w:before="265" w:line="194" w:lineRule="exact"/>
              <w:ind w:left="72"/>
              <w:textAlignment w:val="baseline"/>
              <w:rPr>
                <w:rFonts w:ascii="Verdana" w:hAnsi="Verdana" w:cs="Verdana"/>
                <w:sz w:val="16"/>
                <w:szCs w:val="16"/>
              </w:rPr>
            </w:pPr>
            <w:r>
              <w:rPr>
                <w:rFonts w:ascii="Verdana" w:hAnsi="Verdana" w:cs="Verdana"/>
                <w:sz w:val="16"/>
                <w:szCs w:val="16"/>
              </w:rPr>
              <w:t>c/o MCATO Treasurer</w:t>
            </w:r>
            <w:r>
              <w:rPr>
                <w:rFonts w:ascii="Verdana" w:hAnsi="Verdana" w:cs="Verdana"/>
                <w:sz w:val="16"/>
                <w:szCs w:val="16"/>
              </w:rPr>
              <w:tab/>
              <w:t>EXECUTIVE COMMITTEE</w:t>
            </w:r>
          </w:p>
          <w:p w:rsidR="00BF2CDA" w:rsidRDefault="00BF2CDA" w:rsidP="00BF2CDA">
            <w:pPr>
              <w:tabs>
                <w:tab w:val="left" w:pos="2520"/>
                <w:tab w:val="left" w:pos="4896"/>
              </w:tabs>
              <w:kinsoku w:val="0"/>
              <w:overflowPunct w:val="0"/>
              <w:autoSpaceDE/>
              <w:autoSpaceDN/>
              <w:adjustRightInd/>
              <w:spacing w:line="195" w:lineRule="exact"/>
              <w:ind w:left="72"/>
              <w:textAlignment w:val="baseline"/>
              <w:rPr>
                <w:rFonts w:ascii="Verdana" w:hAnsi="Verdana" w:cs="Verdana"/>
                <w:spacing w:val="-2"/>
                <w:sz w:val="16"/>
                <w:szCs w:val="16"/>
              </w:rPr>
            </w:pPr>
            <w:r>
              <w:rPr>
                <w:rFonts w:ascii="Verdana" w:hAnsi="Verdana" w:cs="Verdana"/>
                <w:spacing w:val="-2"/>
                <w:sz w:val="16"/>
                <w:szCs w:val="16"/>
              </w:rPr>
              <w:t>1950 School Road</w:t>
            </w:r>
            <w:r>
              <w:rPr>
                <w:rFonts w:ascii="Verdana" w:hAnsi="Verdana" w:cs="Verdana"/>
                <w:spacing w:val="-2"/>
                <w:sz w:val="16"/>
                <w:szCs w:val="16"/>
              </w:rPr>
              <w:tab/>
              <w:t>President</w:t>
            </w:r>
            <w:r>
              <w:rPr>
                <w:rFonts w:ascii="Verdana" w:hAnsi="Verdana" w:cs="Verdana"/>
                <w:spacing w:val="-2"/>
                <w:sz w:val="16"/>
                <w:szCs w:val="16"/>
              </w:rPr>
              <w:tab/>
              <w:t>1</w:t>
            </w:r>
            <w:r>
              <w:rPr>
                <w:rFonts w:ascii="Verdana" w:hAnsi="Verdana" w:cs="Verdana"/>
                <w:spacing w:val="-2"/>
                <w:sz w:val="16"/>
                <w:szCs w:val="16"/>
                <w:vertAlign w:val="superscript"/>
              </w:rPr>
              <w:t>st</w:t>
            </w:r>
            <w:r>
              <w:rPr>
                <w:rFonts w:ascii="Verdana" w:hAnsi="Verdana" w:cs="Verdana"/>
                <w:spacing w:val="-2"/>
                <w:sz w:val="16"/>
                <w:szCs w:val="16"/>
              </w:rPr>
              <w:t xml:space="preserve"> Vice President</w:t>
            </w:r>
          </w:p>
          <w:p w:rsidR="00BF2CDA" w:rsidRDefault="00BF2CDA" w:rsidP="00BF2CDA">
            <w:pPr>
              <w:tabs>
                <w:tab w:val="left" w:pos="2520"/>
                <w:tab w:val="left" w:pos="4896"/>
              </w:tabs>
              <w:kinsoku w:val="0"/>
              <w:overflowPunct w:val="0"/>
              <w:autoSpaceDE/>
              <w:autoSpaceDN/>
              <w:adjustRightInd/>
              <w:spacing w:before="4" w:line="196" w:lineRule="exact"/>
              <w:ind w:left="72"/>
              <w:textAlignment w:val="baseline"/>
              <w:rPr>
                <w:rFonts w:ascii="Verdana" w:hAnsi="Verdana" w:cs="Verdana"/>
                <w:sz w:val="16"/>
                <w:szCs w:val="16"/>
              </w:rPr>
            </w:pPr>
            <w:r>
              <w:rPr>
                <w:rFonts w:ascii="Verdana" w:hAnsi="Verdana" w:cs="Verdana"/>
                <w:sz w:val="16"/>
                <w:szCs w:val="16"/>
              </w:rPr>
              <w:t>Hatfield, PA 19440</w:t>
            </w:r>
            <w:r>
              <w:rPr>
                <w:rFonts w:ascii="Verdana" w:hAnsi="Verdana" w:cs="Verdana"/>
                <w:sz w:val="16"/>
                <w:szCs w:val="16"/>
              </w:rPr>
              <w:tab/>
              <w:t>Beth Staab</w:t>
            </w:r>
            <w:r>
              <w:rPr>
                <w:rFonts w:ascii="Verdana" w:hAnsi="Verdana" w:cs="Verdana"/>
                <w:sz w:val="16"/>
                <w:szCs w:val="16"/>
              </w:rPr>
              <w:tab/>
              <w:t>Joyce Snyder</w:t>
            </w:r>
          </w:p>
          <w:p w:rsidR="00BF2CDA" w:rsidRDefault="00BF2CDA" w:rsidP="00BF2CDA">
            <w:pPr>
              <w:tabs>
                <w:tab w:val="left" w:pos="2520"/>
                <w:tab w:val="left" w:pos="4896"/>
              </w:tabs>
              <w:kinsoku w:val="0"/>
              <w:overflowPunct w:val="0"/>
              <w:autoSpaceDE/>
              <w:autoSpaceDN/>
              <w:adjustRightInd/>
              <w:spacing w:before="5" w:after="81" w:line="187" w:lineRule="exact"/>
              <w:ind w:left="72"/>
              <w:textAlignment w:val="baseline"/>
              <w:rPr>
                <w:rFonts w:ascii="Verdana" w:hAnsi="Verdana" w:cs="Verdana"/>
                <w:i/>
                <w:iCs/>
                <w:sz w:val="16"/>
                <w:szCs w:val="16"/>
              </w:rPr>
            </w:pPr>
            <w:hyperlink r:id="rId4" w:history="1">
              <w:r>
                <w:rPr>
                  <w:rFonts w:ascii="Verdana" w:hAnsi="Verdana" w:cs="Verdana"/>
                  <w:i/>
                  <w:iCs/>
                  <w:color w:val="0000FF"/>
                  <w:sz w:val="16"/>
                  <w:szCs w:val="16"/>
                  <w:u w:val="single"/>
                </w:rPr>
                <w:t>shutt@hatfield.org</w:t>
              </w:r>
            </w:hyperlink>
            <w:r>
              <w:rPr>
                <w:rFonts w:ascii="Verdana" w:hAnsi="Verdana" w:cs="Verdana"/>
                <w:i/>
                <w:iCs/>
                <w:sz w:val="16"/>
                <w:szCs w:val="16"/>
              </w:rPr>
              <w:tab/>
              <w:t>Montgomery Township</w:t>
            </w:r>
            <w:r>
              <w:rPr>
                <w:rFonts w:ascii="Verdana" w:hAnsi="Verdana" w:cs="Verdana"/>
                <w:i/>
                <w:iCs/>
                <w:sz w:val="16"/>
                <w:szCs w:val="16"/>
              </w:rPr>
              <w:tab/>
            </w:r>
            <w:proofErr w:type="spellStart"/>
            <w:r>
              <w:rPr>
                <w:rFonts w:ascii="Verdana" w:hAnsi="Verdana" w:cs="Verdana"/>
                <w:i/>
                <w:iCs/>
                <w:sz w:val="16"/>
                <w:szCs w:val="16"/>
              </w:rPr>
              <w:t>Towamencin</w:t>
            </w:r>
            <w:proofErr w:type="spellEnd"/>
            <w:r>
              <w:rPr>
                <w:rFonts w:ascii="Verdana" w:hAnsi="Verdana" w:cs="Verdana"/>
                <w:i/>
                <w:iCs/>
                <w:sz w:val="16"/>
                <w:szCs w:val="16"/>
              </w:rPr>
              <w:t xml:space="preserve"> Township</w:t>
            </w:r>
          </w:p>
        </w:tc>
        <w:tc>
          <w:tcPr>
            <w:tcW w:w="2307" w:type="dxa"/>
            <w:tcBorders>
              <w:top w:val="nil"/>
              <w:left w:val="nil"/>
              <w:bottom w:val="nil"/>
              <w:right w:val="nil"/>
            </w:tcBorders>
          </w:tcPr>
          <w:p w:rsidR="00BF2CDA" w:rsidRDefault="00BF2CDA" w:rsidP="00BF2CDA">
            <w:pPr>
              <w:kinsoku w:val="0"/>
              <w:overflowPunct w:val="0"/>
              <w:autoSpaceDE/>
              <w:autoSpaceDN/>
              <w:adjustRightInd/>
              <w:spacing w:before="56"/>
              <w:ind w:right="8"/>
              <w:jc w:val="center"/>
              <w:textAlignment w:val="baseline"/>
              <w:rPr>
                <w:sz w:val="24"/>
                <w:szCs w:val="24"/>
              </w:rPr>
            </w:pPr>
            <w:r>
              <w:rPr>
                <w:noProof/>
                <w:sz w:val="24"/>
                <w:szCs w:val="24"/>
              </w:rPr>
              <w:drawing>
                <wp:inline distT="0" distB="0" distL="0" distR="0">
                  <wp:extent cx="1457325" cy="1438275"/>
                  <wp:effectExtent l="0" t="0" r="0" b="0"/>
                  <wp:docPr id="1094404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7325" cy="1438275"/>
                          </a:xfrm>
                          <a:prstGeom prst="rect">
                            <a:avLst/>
                          </a:prstGeom>
                          <a:noFill/>
                          <a:ln>
                            <a:noFill/>
                          </a:ln>
                        </pic:spPr>
                      </pic:pic>
                    </a:graphicData>
                  </a:graphic>
                </wp:inline>
              </w:drawing>
            </w:r>
          </w:p>
        </w:tc>
      </w:tr>
    </w:tbl>
    <w:p w:rsidR="00BF2CDA" w:rsidRDefault="00BF2CDA" w:rsidP="00BF2CDA">
      <w:pPr>
        <w:kinsoku w:val="0"/>
        <w:overflowPunct w:val="0"/>
        <w:autoSpaceDE/>
        <w:autoSpaceDN/>
        <w:adjustRightInd/>
        <w:spacing w:after="1207" w:line="20" w:lineRule="exact"/>
        <w:textAlignment w:val="baseline"/>
        <w:rPr>
          <w:sz w:val="24"/>
          <w:szCs w:val="24"/>
        </w:rPr>
      </w:pPr>
    </w:p>
    <w:p w:rsidR="00CB3055" w:rsidRPr="00BF2CDA" w:rsidRDefault="00BF2CDA" w:rsidP="00BF2CDA">
      <w:pPr>
        <w:jc w:val="center"/>
        <w:rPr>
          <w:sz w:val="36"/>
          <w:szCs w:val="36"/>
        </w:rPr>
      </w:pPr>
      <w:r w:rsidRPr="00BF2CDA">
        <w:rPr>
          <w:sz w:val="36"/>
          <w:szCs w:val="36"/>
        </w:rPr>
        <w:t>FOR IMMEDIATE RELEASE</w:t>
      </w:r>
    </w:p>
    <w:p w:rsidR="00BF2CDA" w:rsidRDefault="00BF2CDA">
      <w:pPr>
        <w:rPr>
          <w:sz w:val="24"/>
          <w:szCs w:val="24"/>
        </w:rPr>
      </w:pPr>
    </w:p>
    <w:p w:rsidR="00BF2CDA" w:rsidRDefault="00BF2CDA">
      <w:pPr>
        <w:rPr>
          <w:sz w:val="24"/>
          <w:szCs w:val="24"/>
        </w:rPr>
      </w:pPr>
    </w:p>
    <w:p w:rsidR="00BF2CDA" w:rsidRDefault="00BF2CDA">
      <w:pPr>
        <w:rPr>
          <w:sz w:val="24"/>
          <w:szCs w:val="24"/>
        </w:rPr>
      </w:pPr>
    </w:p>
    <w:p w:rsidR="00BF2CDA" w:rsidRPr="00BF2CDA" w:rsidRDefault="00BF2CDA" w:rsidP="00BF2CDA">
      <w:pPr>
        <w:rPr>
          <w:sz w:val="24"/>
          <w:szCs w:val="24"/>
        </w:rPr>
      </w:pPr>
      <w:r w:rsidRPr="00BF2CDA">
        <w:rPr>
          <w:sz w:val="24"/>
          <w:szCs w:val="24"/>
        </w:rPr>
        <w:t xml:space="preserve">MCATO Elects </w:t>
      </w:r>
      <w:r w:rsidR="00931325">
        <w:rPr>
          <w:sz w:val="24"/>
          <w:szCs w:val="24"/>
        </w:rPr>
        <w:t>New Executive Committee</w:t>
      </w:r>
      <w:r w:rsidRPr="00BF2CDA">
        <w:rPr>
          <w:sz w:val="24"/>
          <w:szCs w:val="24"/>
        </w:rPr>
        <w:t xml:space="preserve"> to Steer Organization into a New Era</w:t>
      </w:r>
      <w:r w:rsidR="00931325">
        <w:rPr>
          <w:sz w:val="24"/>
          <w:szCs w:val="24"/>
        </w:rPr>
        <w:t>.</w:t>
      </w:r>
    </w:p>
    <w:p w:rsidR="00BF2CDA" w:rsidRPr="00BF2CDA" w:rsidRDefault="00BF2CDA" w:rsidP="00BF2CDA">
      <w:pPr>
        <w:rPr>
          <w:sz w:val="24"/>
          <w:szCs w:val="24"/>
        </w:rPr>
      </w:pPr>
    </w:p>
    <w:p w:rsidR="00BF2CDA" w:rsidRPr="00BF2CDA" w:rsidRDefault="00BF2CDA" w:rsidP="00BF2CDA">
      <w:pPr>
        <w:rPr>
          <w:sz w:val="24"/>
          <w:szCs w:val="24"/>
        </w:rPr>
      </w:pPr>
      <w:r>
        <w:rPr>
          <w:sz w:val="24"/>
          <w:szCs w:val="24"/>
        </w:rPr>
        <w:t xml:space="preserve">November </w:t>
      </w:r>
      <w:r w:rsidR="0045738E">
        <w:rPr>
          <w:sz w:val="24"/>
          <w:szCs w:val="24"/>
        </w:rPr>
        <w:t>12</w:t>
      </w:r>
      <w:r>
        <w:rPr>
          <w:sz w:val="24"/>
          <w:szCs w:val="24"/>
        </w:rPr>
        <w:t>, 2024</w:t>
      </w:r>
      <w:r w:rsidRPr="00BF2CDA">
        <w:rPr>
          <w:sz w:val="24"/>
          <w:szCs w:val="24"/>
        </w:rPr>
        <w:t xml:space="preserve"> — The Montgomery County Association of Township Officials (MCATO) proudly announces the election of an entirely new </w:t>
      </w:r>
      <w:r w:rsidR="00F65D3A">
        <w:rPr>
          <w:sz w:val="24"/>
          <w:szCs w:val="24"/>
        </w:rPr>
        <w:t xml:space="preserve">leadership </w:t>
      </w:r>
      <w:r w:rsidRPr="00BF2CDA">
        <w:rPr>
          <w:sz w:val="24"/>
          <w:szCs w:val="24"/>
        </w:rPr>
        <w:t xml:space="preserve">board, marking a transformative chapter for the organization. </w:t>
      </w:r>
      <w:r w:rsidR="00931325">
        <w:rPr>
          <w:sz w:val="24"/>
          <w:szCs w:val="24"/>
        </w:rPr>
        <w:t>The results of the fall convention</w:t>
      </w:r>
      <w:r w:rsidRPr="00BF2CDA">
        <w:rPr>
          <w:sz w:val="24"/>
          <w:szCs w:val="24"/>
        </w:rPr>
        <w:t xml:space="preserve"> </w:t>
      </w:r>
      <w:r w:rsidR="0010485E">
        <w:rPr>
          <w:sz w:val="24"/>
          <w:szCs w:val="24"/>
        </w:rPr>
        <w:t>held on October 29</w:t>
      </w:r>
      <w:r w:rsidR="0010485E" w:rsidRPr="0010485E">
        <w:rPr>
          <w:sz w:val="24"/>
          <w:szCs w:val="24"/>
          <w:vertAlign w:val="superscript"/>
        </w:rPr>
        <w:t>th</w:t>
      </w:r>
      <w:r w:rsidR="0010485E">
        <w:rPr>
          <w:sz w:val="24"/>
          <w:szCs w:val="24"/>
        </w:rPr>
        <w:t xml:space="preserve"> </w:t>
      </w:r>
      <w:r w:rsidRPr="00BF2CDA">
        <w:rPr>
          <w:sz w:val="24"/>
          <w:szCs w:val="24"/>
        </w:rPr>
        <w:t xml:space="preserve">brings together </w:t>
      </w:r>
      <w:r w:rsidR="00931325">
        <w:rPr>
          <w:sz w:val="24"/>
          <w:szCs w:val="24"/>
        </w:rPr>
        <w:t xml:space="preserve">an ensemble of </w:t>
      </w:r>
      <w:r w:rsidRPr="00BF2CDA">
        <w:rPr>
          <w:sz w:val="24"/>
          <w:szCs w:val="24"/>
        </w:rPr>
        <w:t xml:space="preserve">experienced leaders dedicated to advancing MCATO’s </w:t>
      </w:r>
      <w:r w:rsidR="000E0A95">
        <w:rPr>
          <w:sz w:val="24"/>
          <w:szCs w:val="24"/>
        </w:rPr>
        <w:t xml:space="preserve">core </w:t>
      </w:r>
      <w:r w:rsidRPr="00BF2CDA">
        <w:rPr>
          <w:sz w:val="24"/>
          <w:szCs w:val="24"/>
        </w:rPr>
        <w:t>mission to support township officials in delivering efficient and effective local governance.</w:t>
      </w:r>
    </w:p>
    <w:p w:rsidR="00BF2CDA" w:rsidRPr="00BF2CDA" w:rsidRDefault="00BF2CDA" w:rsidP="00BF2CDA">
      <w:pPr>
        <w:rPr>
          <w:sz w:val="24"/>
          <w:szCs w:val="24"/>
        </w:rPr>
      </w:pPr>
    </w:p>
    <w:p w:rsidR="00BF2CDA" w:rsidRDefault="00BF2CDA" w:rsidP="00BF2CDA">
      <w:pPr>
        <w:rPr>
          <w:sz w:val="24"/>
          <w:szCs w:val="24"/>
        </w:rPr>
      </w:pPr>
      <w:r w:rsidRPr="00BF2CDA">
        <w:rPr>
          <w:sz w:val="24"/>
          <w:szCs w:val="24"/>
        </w:rPr>
        <w:t xml:space="preserve">The newly elected </w:t>
      </w:r>
      <w:r w:rsidR="009909AD">
        <w:rPr>
          <w:sz w:val="24"/>
          <w:szCs w:val="24"/>
        </w:rPr>
        <w:t xml:space="preserve">executive </w:t>
      </w:r>
      <w:r w:rsidR="00931325">
        <w:rPr>
          <w:sz w:val="24"/>
          <w:szCs w:val="24"/>
        </w:rPr>
        <w:t>committee</w:t>
      </w:r>
      <w:r w:rsidRPr="00BF2CDA">
        <w:rPr>
          <w:sz w:val="24"/>
          <w:szCs w:val="24"/>
        </w:rPr>
        <w:t xml:space="preserve"> </w:t>
      </w:r>
      <w:r w:rsidR="000E0A95">
        <w:rPr>
          <w:sz w:val="24"/>
          <w:szCs w:val="24"/>
        </w:rPr>
        <w:t>was</w:t>
      </w:r>
      <w:r w:rsidRPr="00BF2CDA">
        <w:rPr>
          <w:sz w:val="24"/>
          <w:szCs w:val="24"/>
        </w:rPr>
        <w:t xml:space="preserve"> chosen by MCATO</w:t>
      </w:r>
      <w:r w:rsidR="002479C5">
        <w:rPr>
          <w:sz w:val="24"/>
          <w:szCs w:val="24"/>
        </w:rPr>
        <w:t>’s</w:t>
      </w:r>
      <w:r w:rsidRPr="00BF2CDA">
        <w:rPr>
          <w:sz w:val="24"/>
          <w:szCs w:val="24"/>
        </w:rPr>
        <w:t xml:space="preserve"> </w:t>
      </w:r>
      <w:r w:rsidR="002479C5">
        <w:rPr>
          <w:sz w:val="24"/>
          <w:szCs w:val="24"/>
        </w:rPr>
        <w:t>membership</w:t>
      </w:r>
      <w:r w:rsidRPr="00BF2CDA">
        <w:rPr>
          <w:sz w:val="24"/>
          <w:szCs w:val="24"/>
        </w:rPr>
        <w:t xml:space="preserve"> and represent a wide range of expertise across township administration, community planning, public policy, and advocacy. Their diverse perspectives and commitment to strengthening township operations will be invaluable in guiding MCATO’s efforts to address the unique needs and challenges of Montgomery County’s townships.</w:t>
      </w:r>
    </w:p>
    <w:p w:rsidR="00931325" w:rsidRDefault="00931325" w:rsidP="00BF2CDA">
      <w:pPr>
        <w:rPr>
          <w:sz w:val="24"/>
          <w:szCs w:val="24"/>
        </w:rPr>
      </w:pPr>
    </w:p>
    <w:p w:rsidR="00931325" w:rsidRPr="00931325" w:rsidRDefault="00931325" w:rsidP="00931325">
      <w:pPr>
        <w:jc w:val="center"/>
        <w:rPr>
          <w:b/>
          <w:bCs/>
          <w:sz w:val="24"/>
          <w:szCs w:val="24"/>
        </w:rPr>
      </w:pPr>
      <w:r w:rsidRPr="00931325">
        <w:rPr>
          <w:b/>
          <w:bCs/>
          <w:sz w:val="24"/>
          <w:szCs w:val="24"/>
        </w:rPr>
        <w:t>President—Beth Staab, Montgomery Township</w:t>
      </w:r>
    </w:p>
    <w:p w:rsidR="00931325" w:rsidRPr="00931325" w:rsidRDefault="00931325" w:rsidP="00931325">
      <w:pPr>
        <w:jc w:val="center"/>
        <w:rPr>
          <w:b/>
          <w:bCs/>
          <w:sz w:val="24"/>
          <w:szCs w:val="24"/>
        </w:rPr>
      </w:pPr>
      <w:r w:rsidRPr="00931325">
        <w:rPr>
          <w:b/>
          <w:bCs/>
          <w:sz w:val="24"/>
          <w:szCs w:val="24"/>
        </w:rPr>
        <w:t>1</w:t>
      </w:r>
      <w:r w:rsidRPr="00931325">
        <w:rPr>
          <w:b/>
          <w:bCs/>
          <w:sz w:val="24"/>
          <w:szCs w:val="24"/>
          <w:vertAlign w:val="superscript"/>
        </w:rPr>
        <w:t>st</w:t>
      </w:r>
      <w:r w:rsidRPr="00931325">
        <w:rPr>
          <w:b/>
          <w:bCs/>
          <w:sz w:val="24"/>
          <w:szCs w:val="24"/>
        </w:rPr>
        <w:t xml:space="preserve"> Vice President—Joyce Snyder, </w:t>
      </w:r>
      <w:proofErr w:type="spellStart"/>
      <w:r w:rsidRPr="00931325">
        <w:rPr>
          <w:b/>
          <w:bCs/>
          <w:sz w:val="24"/>
          <w:szCs w:val="24"/>
        </w:rPr>
        <w:t>Towamencin</w:t>
      </w:r>
      <w:proofErr w:type="spellEnd"/>
      <w:r w:rsidRPr="00931325">
        <w:rPr>
          <w:b/>
          <w:bCs/>
          <w:sz w:val="24"/>
          <w:szCs w:val="24"/>
        </w:rPr>
        <w:t xml:space="preserve"> Township</w:t>
      </w:r>
    </w:p>
    <w:p w:rsidR="00931325" w:rsidRPr="00931325" w:rsidRDefault="00931325" w:rsidP="00931325">
      <w:pPr>
        <w:jc w:val="center"/>
        <w:rPr>
          <w:b/>
          <w:bCs/>
          <w:sz w:val="24"/>
          <w:szCs w:val="24"/>
        </w:rPr>
      </w:pPr>
      <w:r w:rsidRPr="00931325">
        <w:rPr>
          <w:b/>
          <w:bCs/>
          <w:sz w:val="24"/>
          <w:szCs w:val="24"/>
        </w:rPr>
        <w:t>2</w:t>
      </w:r>
      <w:r w:rsidRPr="00931325">
        <w:rPr>
          <w:b/>
          <w:bCs/>
          <w:sz w:val="24"/>
          <w:szCs w:val="24"/>
          <w:vertAlign w:val="superscript"/>
        </w:rPr>
        <w:t>nd</w:t>
      </w:r>
      <w:r w:rsidRPr="00931325">
        <w:rPr>
          <w:b/>
          <w:bCs/>
          <w:sz w:val="24"/>
          <w:szCs w:val="24"/>
        </w:rPr>
        <w:t xml:space="preserve"> Vice President—DJ DeSanto, E. Norriton Township</w:t>
      </w:r>
    </w:p>
    <w:p w:rsidR="00931325" w:rsidRPr="00931325" w:rsidRDefault="00931325" w:rsidP="00931325">
      <w:pPr>
        <w:jc w:val="center"/>
        <w:rPr>
          <w:b/>
          <w:bCs/>
          <w:sz w:val="24"/>
          <w:szCs w:val="24"/>
        </w:rPr>
      </w:pPr>
      <w:r w:rsidRPr="00931325">
        <w:rPr>
          <w:b/>
          <w:bCs/>
          <w:sz w:val="24"/>
          <w:szCs w:val="24"/>
        </w:rPr>
        <w:t xml:space="preserve">Secretary—Joyce Keller, </w:t>
      </w:r>
      <w:proofErr w:type="spellStart"/>
      <w:r w:rsidRPr="00931325">
        <w:rPr>
          <w:b/>
          <w:bCs/>
          <w:sz w:val="24"/>
          <w:szCs w:val="24"/>
        </w:rPr>
        <w:t>Whitpain</w:t>
      </w:r>
      <w:proofErr w:type="spellEnd"/>
      <w:r w:rsidRPr="00931325">
        <w:rPr>
          <w:b/>
          <w:bCs/>
          <w:sz w:val="24"/>
          <w:szCs w:val="24"/>
        </w:rPr>
        <w:t xml:space="preserve"> Township</w:t>
      </w:r>
    </w:p>
    <w:p w:rsidR="00931325" w:rsidRPr="00931325" w:rsidRDefault="00931325" w:rsidP="00931325">
      <w:pPr>
        <w:jc w:val="center"/>
        <w:rPr>
          <w:b/>
          <w:bCs/>
          <w:sz w:val="24"/>
          <w:szCs w:val="24"/>
        </w:rPr>
      </w:pPr>
      <w:r w:rsidRPr="00931325">
        <w:rPr>
          <w:b/>
          <w:bCs/>
          <w:sz w:val="24"/>
          <w:szCs w:val="24"/>
        </w:rPr>
        <w:t>Treasurer—Cathy Pagano, Lower Gwynedd Township</w:t>
      </w:r>
    </w:p>
    <w:p w:rsidR="00931325" w:rsidRPr="00931325" w:rsidRDefault="00931325" w:rsidP="00931325">
      <w:pPr>
        <w:jc w:val="center"/>
        <w:rPr>
          <w:b/>
          <w:bCs/>
          <w:sz w:val="24"/>
          <w:szCs w:val="24"/>
        </w:rPr>
      </w:pPr>
      <w:r w:rsidRPr="00931325">
        <w:rPr>
          <w:b/>
          <w:bCs/>
          <w:sz w:val="24"/>
          <w:szCs w:val="24"/>
        </w:rPr>
        <w:t>PSATS Delegate 1: Bill Jenaway, Upper Merion Township</w:t>
      </w:r>
    </w:p>
    <w:p w:rsidR="00931325" w:rsidRPr="00931325" w:rsidRDefault="00931325" w:rsidP="00931325">
      <w:pPr>
        <w:jc w:val="center"/>
        <w:rPr>
          <w:b/>
          <w:bCs/>
          <w:sz w:val="24"/>
          <w:szCs w:val="24"/>
        </w:rPr>
      </w:pPr>
      <w:r w:rsidRPr="00931325">
        <w:rPr>
          <w:b/>
          <w:bCs/>
          <w:sz w:val="24"/>
          <w:szCs w:val="24"/>
        </w:rPr>
        <w:t>PSATS Delegate 2: Karen Lynch, Skippack Township</w:t>
      </w:r>
    </w:p>
    <w:p w:rsidR="00BF2CDA" w:rsidRPr="00BF2CDA" w:rsidRDefault="00BF2CDA" w:rsidP="00BF2CDA">
      <w:pPr>
        <w:rPr>
          <w:sz w:val="24"/>
          <w:szCs w:val="24"/>
        </w:rPr>
      </w:pPr>
    </w:p>
    <w:p w:rsidR="0045738E" w:rsidRPr="0045738E" w:rsidRDefault="00235613" w:rsidP="0045738E">
      <w:r>
        <w:rPr>
          <w:sz w:val="24"/>
          <w:szCs w:val="24"/>
        </w:rPr>
        <w:t>Beth Staab,</w:t>
      </w:r>
      <w:r w:rsidR="00BF2CDA" w:rsidRPr="00BF2CDA">
        <w:rPr>
          <w:sz w:val="24"/>
          <w:szCs w:val="24"/>
        </w:rPr>
        <w:t xml:space="preserve"> newly elected president of MCATO, shared, “</w:t>
      </w:r>
      <w:r w:rsidR="0045738E" w:rsidRPr="0045738E">
        <w:rPr>
          <w:sz w:val="24"/>
          <w:szCs w:val="24"/>
        </w:rPr>
        <w:t>At MCATO, we aim to collaborate with our municipal leaders to share ideas, best practices, and solutions to our common challenges. We will ensure an efficient, transparent, and accountable governance. By facilitating networking and knowledge-sharing, we seek to create stronger, more effective local governments that can better meet the needs of our communities now and in the future.</w:t>
      </w:r>
      <w:r w:rsidR="0045738E">
        <w:rPr>
          <w:sz w:val="24"/>
          <w:szCs w:val="24"/>
        </w:rPr>
        <w:t>”</w:t>
      </w:r>
    </w:p>
    <w:p w:rsidR="00BF2CDA" w:rsidRPr="00BF2CDA" w:rsidRDefault="00BF2CDA" w:rsidP="00BF2CDA">
      <w:pPr>
        <w:rPr>
          <w:sz w:val="24"/>
          <w:szCs w:val="24"/>
        </w:rPr>
      </w:pPr>
    </w:p>
    <w:sectPr w:rsidR="00BF2CDA" w:rsidRPr="00BF2C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DA"/>
    <w:rsid w:val="000E0A95"/>
    <w:rsid w:val="0010485E"/>
    <w:rsid w:val="001D6E64"/>
    <w:rsid w:val="00235613"/>
    <w:rsid w:val="002479C5"/>
    <w:rsid w:val="00383BF6"/>
    <w:rsid w:val="0045738E"/>
    <w:rsid w:val="007426E0"/>
    <w:rsid w:val="00931325"/>
    <w:rsid w:val="00965459"/>
    <w:rsid w:val="009909AD"/>
    <w:rsid w:val="00BF2CDA"/>
    <w:rsid w:val="00CB3055"/>
    <w:rsid w:val="00F65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2027A"/>
  <w15:chartTrackingRefBased/>
  <w15:docId w15:val="{8BC811F9-0694-4183-843E-699B6C51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CDA"/>
    <w:pPr>
      <w:widowControl w:val="0"/>
      <w:autoSpaceDE w:val="0"/>
      <w:autoSpaceDN w:val="0"/>
      <w:adjustRightInd w:val="0"/>
      <w:spacing w:after="0" w:line="240" w:lineRule="auto"/>
    </w:pPr>
    <w:rPr>
      <w:rFonts w:ascii="Times New Roman" w:eastAsiaTheme="minorEastAsia" w:hAnsi="Times New Roman" w:cs="Times New Roman"/>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73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73057">
      <w:bodyDiv w:val="1"/>
      <w:marLeft w:val="0"/>
      <w:marRight w:val="0"/>
      <w:marTop w:val="0"/>
      <w:marBottom w:val="0"/>
      <w:divBdr>
        <w:top w:val="none" w:sz="0" w:space="0" w:color="auto"/>
        <w:left w:val="none" w:sz="0" w:space="0" w:color="auto"/>
        <w:bottom w:val="none" w:sz="0" w:space="0" w:color="auto"/>
        <w:right w:val="none" w:sz="0" w:space="0" w:color="auto"/>
      </w:divBdr>
    </w:div>
    <w:div w:id="374938320">
      <w:bodyDiv w:val="1"/>
      <w:marLeft w:val="0"/>
      <w:marRight w:val="0"/>
      <w:marTop w:val="0"/>
      <w:marBottom w:val="0"/>
      <w:divBdr>
        <w:top w:val="none" w:sz="0" w:space="0" w:color="auto"/>
        <w:left w:val="none" w:sz="0" w:space="0" w:color="auto"/>
        <w:bottom w:val="none" w:sz="0" w:space="0" w:color="auto"/>
        <w:right w:val="none" w:sz="0" w:space="0" w:color="auto"/>
      </w:divBdr>
    </w:div>
    <w:div w:id="671642828">
      <w:bodyDiv w:val="1"/>
      <w:marLeft w:val="0"/>
      <w:marRight w:val="0"/>
      <w:marTop w:val="0"/>
      <w:marBottom w:val="0"/>
      <w:divBdr>
        <w:top w:val="none" w:sz="0" w:space="0" w:color="auto"/>
        <w:left w:val="none" w:sz="0" w:space="0" w:color="auto"/>
        <w:bottom w:val="none" w:sz="0" w:space="0" w:color="auto"/>
        <w:right w:val="none" w:sz="0" w:space="0" w:color="auto"/>
      </w:divBdr>
    </w:div>
    <w:div w:id="879435745">
      <w:bodyDiv w:val="1"/>
      <w:marLeft w:val="0"/>
      <w:marRight w:val="0"/>
      <w:marTop w:val="0"/>
      <w:marBottom w:val="0"/>
      <w:divBdr>
        <w:top w:val="none" w:sz="0" w:space="0" w:color="auto"/>
        <w:left w:val="none" w:sz="0" w:space="0" w:color="auto"/>
        <w:bottom w:val="none" w:sz="0" w:space="0" w:color="auto"/>
        <w:right w:val="none" w:sz="0" w:space="0" w:color="auto"/>
      </w:divBdr>
    </w:div>
    <w:div w:id="1108507101">
      <w:bodyDiv w:val="1"/>
      <w:marLeft w:val="0"/>
      <w:marRight w:val="0"/>
      <w:marTop w:val="0"/>
      <w:marBottom w:val="0"/>
      <w:divBdr>
        <w:top w:val="none" w:sz="0" w:space="0" w:color="auto"/>
        <w:left w:val="none" w:sz="0" w:space="0" w:color="auto"/>
        <w:bottom w:val="none" w:sz="0" w:space="0" w:color="auto"/>
        <w:right w:val="none" w:sz="0" w:space="0" w:color="auto"/>
      </w:divBdr>
    </w:div>
    <w:div w:id="130392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shutt@hatfiel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Hutt</dc:creator>
  <cp:keywords/>
  <dc:description/>
  <cp:lastModifiedBy>Scott Hutt</cp:lastModifiedBy>
  <cp:revision>12</cp:revision>
  <dcterms:created xsi:type="dcterms:W3CDTF">2024-11-04T16:58:00Z</dcterms:created>
  <dcterms:modified xsi:type="dcterms:W3CDTF">2024-11-12T18:35:00Z</dcterms:modified>
</cp:coreProperties>
</file>